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10380" w14:textId="2FCEE27C" w:rsidR="00FC5F01" w:rsidRPr="00281BB7" w:rsidRDefault="00ED1670" w:rsidP="00EE71FC">
      <w:pPr>
        <w:pStyle w:val="IntenseQuote"/>
      </w:pPr>
      <w:r w:rsidRPr="00ED1670">
        <w:t>The meaning of earthly existence lies, not as we have grown used to thinking, in prospering, but in the development of the soul.</w:t>
      </w:r>
      <w:r w:rsidR="00C12C0D">
        <w:t xml:space="preserve"> – </w:t>
      </w:r>
      <w:r w:rsidRPr="00ED1670">
        <w:t>Alexander Solzhenitsyn</w:t>
      </w:r>
    </w:p>
    <w:p w14:paraId="43C016A6" w14:textId="3455B9EC" w:rsidR="00FC5F01" w:rsidRPr="00D5710A" w:rsidRDefault="00FC5F01" w:rsidP="00EE71FC">
      <w:pPr>
        <w:pStyle w:val="Heading1"/>
      </w:pPr>
      <w:r w:rsidRPr="00D5710A">
        <w:t>Intro</w:t>
      </w:r>
      <w:r w:rsidR="00B254E5" w:rsidRPr="00D5710A">
        <w:t xml:space="preserve">: </w:t>
      </w:r>
      <w:r w:rsidR="00ED1670">
        <w:t>How do we cope with all of the anxiety?</w:t>
      </w:r>
    </w:p>
    <w:p w14:paraId="3B31AD48" w14:textId="47F13ABE" w:rsidR="002034F5" w:rsidRPr="001E072D" w:rsidRDefault="00ED1670" w:rsidP="0032151C">
      <w:pPr>
        <w:pStyle w:val="GBC-H1"/>
      </w:pPr>
      <w:r w:rsidRPr="00ED1670">
        <w:t>God gave you a message, train in it</w:t>
      </w:r>
    </w:p>
    <w:p w14:paraId="7D7C1578" w14:textId="3CF7FA19" w:rsidR="00ED1670" w:rsidRDefault="00ED1670" w:rsidP="00ED1670">
      <w:pPr>
        <w:pStyle w:val="GBC-H2"/>
      </w:pPr>
      <w:r>
        <w:t xml:space="preserve">Learn the message and </w:t>
      </w:r>
      <w:r w:rsidR="00DE2C12">
        <w:t>respond to it</w:t>
      </w:r>
    </w:p>
    <w:p w14:paraId="1C50A8F0" w14:textId="77777777" w:rsidR="00ED1670" w:rsidRDefault="00ED1670" w:rsidP="00ED1670">
      <w:pPr>
        <w:pStyle w:val="GBC-List"/>
      </w:pPr>
      <w:r>
        <w:t>v. 6 If you put these things before the brothers, you will be a good servant of Christ Jesus, being trained in the words of the faith and of the good doctrine that you have followed.</w:t>
      </w:r>
    </w:p>
    <w:p w14:paraId="5D6DBAE7" w14:textId="77777777" w:rsidR="00ED1670" w:rsidRDefault="00ED1670" w:rsidP="00ED1670">
      <w:pPr>
        <w:pStyle w:val="GBC-List"/>
      </w:pPr>
      <w:r>
        <w:t>v. 11 Command and teach these things.</w:t>
      </w:r>
    </w:p>
    <w:p w14:paraId="55A82734" w14:textId="77777777" w:rsidR="00ED1670" w:rsidRDefault="00ED1670" w:rsidP="00ED1670">
      <w:pPr>
        <w:pStyle w:val="GBC-List"/>
      </w:pPr>
      <w:r>
        <w:t>v. 13 Until I come, devote yourself to the public reading of Scripture, to exhortation, to teaching.</w:t>
      </w:r>
    </w:p>
    <w:p w14:paraId="01CEFF3B" w14:textId="099B888A" w:rsidR="00ED1670" w:rsidRDefault="00ED1670" w:rsidP="00ED1670">
      <w:pPr>
        <w:pStyle w:val="GBC-H2"/>
      </w:pPr>
      <w:r>
        <w:t>Steer clear of the garbage</w:t>
      </w:r>
    </w:p>
    <w:p w14:paraId="7D221C13" w14:textId="77777777" w:rsidR="00ED1670" w:rsidRDefault="00ED1670" w:rsidP="00ED1670">
      <w:pPr>
        <w:pStyle w:val="GBC-List"/>
      </w:pPr>
      <w:r>
        <w:t xml:space="preserve">v. 7 Have nothing to do with irreverent, silly myths. </w:t>
      </w:r>
    </w:p>
    <w:p w14:paraId="209BF41A" w14:textId="77777777" w:rsidR="00ED1670" w:rsidRDefault="00ED1670" w:rsidP="00ED1670">
      <w:pPr>
        <w:pStyle w:val="GBC-List"/>
      </w:pPr>
      <w:r>
        <w:t>2 Timothy 2:16 avoid irreverent babble, for it will lead people into more and more ungodliness</w:t>
      </w:r>
    </w:p>
    <w:p w14:paraId="19F042EB" w14:textId="77777777" w:rsidR="00ED1670" w:rsidRDefault="00ED1670" w:rsidP="00ED1670">
      <w:pPr>
        <w:pStyle w:val="GBC-List"/>
      </w:pPr>
      <w:r>
        <w:t>Titus 3:9 But avoid foolish controversies, genealogies, dissensions, and quarrels about the law, for they are unprofitable and worthless.</w:t>
      </w:r>
    </w:p>
    <w:p w14:paraId="3BBC4CE4" w14:textId="362BE733" w:rsidR="00ED1670" w:rsidRDefault="00ED1670" w:rsidP="00ED1670">
      <w:pPr>
        <w:pStyle w:val="GBC-H2"/>
      </w:pPr>
      <w:r>
        <w:t>This requires everything you’ve got</w:t>
      </w:r>
    </w:p>
    <w:p w14:paraId="41DE9401" w14:textId="77777777" w:rsidR="00ED1670" w:rsidRDefault="00ED1670" w:rsidP="00ED1670">
      <w:pPr>
        <w:pStyle w:val="GBC-List"/>
      </w:pPr>
      <w:r>
        <w:t>v. 7 Rather train yourself for godliness …</w:t>
      </w:r>
    </w:p>
    <w:p w14:paraId="12E0C7A7" w14:textId="77777777" w:rsidR="00ED1670" w:rsidRDefault="00ED1670" w:rsidP="00ED1670">
      <w:pPr>
        <w:pStyle w:val="GBC-List"/>
      </w:pPr>
      <w:r>
        <w:t>v. 10 to this end we toil and strive</w:t>
      </w:r>
    </w:p>
    <w:p w14:paraId="54580A9D" w14:textId="77777777" w:rsidR="00ED1670" w:rsidRDefault="00ED1670" w:rsidP="00ED1670">
      <w:pPr>
        <w:pStyle w:val="GBC-List"/>
      </w:pPr>
      <w:r>
        <w:t>v. 15 Practice these things, immerse yourself in them, so that all may see your progress.</w:t>
      </w:r>
    </w:p>
    <w:p w14:paraId="46764EC8" w14:textId="0FD826A6" w:rsidR="001F456B" w:rsidRPr="000C4F10" w:rsidRDefault="00ED1670" w:rsidP="00ED1670">
      <w:pPr>
        <w:pStyle w:val="GBC-List"/>
      </w:pPr>
      <w:r>
        <w:t>v. 16 Keep a close watch on yourself and on the teaching.</w:t>
      </w:r>
    </w:p>
    <w:p w14:paraId="0C39B4D7" w14:textId="21AC6032" w:rsidR="00ED1670" w:rsidRDefault="005E1B0F" w:rsidP="00281BB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>How can our information diet contribute to our anxiety</w:t>
      </w:r>
      <w:r w:rsidR="00ED1670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</w:t>
      </w:r>
    </w:p>
    <w:p w14:paraId="44D3086C" w14:textId="45598E4A" w:rsidR="00BC3C26" w:rsidRDefault="00BC3C26" w:rsidP="00281BB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does immersing yourself in Scripture lead to personal growth and transformation?</w:t>
      </w:r>
    </w:p>
    <w:p w14:paraId="6A8F7C40" w14:textId="333E7885" w:rsidR="00C12C0D" w:rsidRPr="00BC3C26" w:rsidRDefault="00BC3C26" w:rsidP="00BC3C2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Why do we often avoid words like train, toil, and strive to describe the diligence in Bible reading and application that God asks of us?</w:t>
      </w:r>
    </w:p>
    <w:p w14:paraId="1E722402" w14:textId="5DB56225" w:rsidR="00C12C0D" w:rsidRDefault="00ED1670" w:rsidP="006031B5">
      <w:pPr>
        <w:pStyle w:val="GBC-H1"/>
      </w:pPr>
      <w:r w:rsidRPr="00ED1670">
        <w:t>God gave you a gift, use it</w:t>
      </w:r>
    </w:p>
    <w:p w14:paraId="3C743E6F" w14:textId="7A97331D" w:rsidR="00ED1670" w:rsidRDefault="00ED1670" w:rsidP="00ED1670">
      <w:pPr>
        <w:pStyle w:val="GBC-H2"/>
        <w:numPr>
          <w:ilvl w:val="0"/>
          <w:numId w:val="23"/>
        </w:numPr>
      </w:pPr>
      <w:r>
        <w:t>You have spiritual resources to make a spiritual difference</w:t>
      </w:r>
    </w:p>
    <w:p w14:paraId="528BF460" w14:textId="6CB9EF59" w:rsidR="00ED1670" w:rsidRDefault="00ED1670" w:rsidP="00ED1670">
      <w:pPr>
        <w:pStyle w:val="GBC-List"/>
      </w:pPr>
      <w:r>
        <w:t>1 Corinthians 12:1 Now concerning spiritual gifts, brothers, I do not want you to be uninformed.</w:t>
      </w:r>
    </w:p>
    <w:p w14:paraId="5E2AEEB9" w14:textId="77777777" w:rsidR="00ED1670" w:rsidRDefault="00ED1670" w:rsidP="00ED1670">
      <w:pPr>
        <w:pStyle w:val="GBC-List"/>
      </w:pPr>
      <w:r>
        <w:t>1 Corinthians 12:7 To each is given the manifestation of the Spirit for the common good.</w:t>
      </w:r>
    </w:p>
    <w:p w14:paraId="365E711D" w14:textId="2F40918A" w:rsidR="00ED1670" w:rsidRDefault="00ED1670" w:rsidP="00ED1670">
      <w:pPr>
        <w:pStyle w:val="GBC-H2"/>
        <w:numPr>
          <w:ilvl w:val="0"/>
          <w:numId w:val="23"/>
        </w:numPr>
      </w:pPr>
      <w:r>
        <w:t>Don’t neglect your calling</w:t>
      </w:r>
    </w:p>
    <w:p w14:paraId="60262D17" w14:textId="77777777" w:rsidR="00ED1670" w:rsidRDefault="00ED1670" w:rsidP="00ED1670">
      <w:pPr>
        <w:pStyle w:val="GBC-List"/>
      </w:pPr>
      <w:r>
        <w:t>v. 14 Do not neglect the gift you have, which was given you by prophecy when the council of elders laid their hands on you.</w:t>
      </w:r>
    </w:p>
    <w:p w14:paraId="339CB71A" w14:textId="77777777" w:rsidR="00ED1670" w:rsidRDefault="00ED1670" w:rsidP="00ED1670">
      <w:pPr>
        <w:pStyle w:val="GBC-List"/>
      </w:pPr>
      <w:r>
        <w:t>2 Timothy 1:6-7 I remind you to fan into flame the gift of God, which is in you through the laying on of my hands, for God gave us a spirit not of fear but of power and love and self-control.</w:t>
      </w:r>
    </w:p>
    <w:p w14:paraId="1E2941EE" w14:textId="77777777" w:rsidR="00ED1670" w:rsidRDefault="00ED1670" w:rsidP="00ED1670">
      <w:pPr>
        <w:pStyle w:val="GBC-List"/>
      </w:pPr>
      <w:r>
        <w:t>Ephesians 2:10 For we are his workmanship, created in Christ Jesus for good works, which God prepared beforehand, that we should walk in them.</w:t>
      </w:r>
    </w:p>
    <w:p w14:paraId="2FD30700" w14:textId="77777777" w:rsidR="00ED1670" w:rsidRDefault="00ED1670" w:rsidP="00ED1670">
      <w:pPr>
        <w:pStyle w:val="GBC-List"/>
      </w:pPr>
      <w:r>
        <w:t>Romans 12:6 Having gifts that differ according to the grace given to us, let us use them …</w:t>
      </w:r>
    </w:p>
    <w:p w14:paraId="6ADA6AB5" w14:textId="0527144E" w:rsidR="00C12C0D" w:rsidRDefault="00ED1670" w:rsidP="00ED1670">
      <w:pPr>
        <w:pStyle w:val="GBC-List"/>
      </w:pPr>
      <w:r>
        <w:t>1 Peter 4:10 As each has received a gift, use it to serve one another ...</w:t>
      </w:r>
    </w:p>
    <w:p w14:paraId="20A47659" w14:textId="78A8FCBF" w:rsidR="00ED1670" w:rsidRDefault="00D51623" w:rsidP="00DD62FB">
      <w:pPr>
        <w:pStyle w:val="GBC-Qbullet"/>
        <w:rPr>
          <w:rStyle w:val="eop"/>
        </w:rPr>
      </w:pPr>
      <w:r>
        <w:rPr>
          <w:rStyle w:val="eop"/>
        </w:rPr>
        <w:t>Why might Timothy have been tempted to neglect his gift?</w:t>
      </w:r>
    </w:p>
    <w:p w14:paraId="35DD3E40" w14:textId="6988E3A0" w:rsidR="00D51623" w:rsidRDefault="00D51623" w:rsidP="00DD62FB">
      <w:pPr>
        <w:pStyle w:val="GBC-Qbullet"/>
        <w:rPr>
          <w:rStyle w:val="eop"/>
        </w:rPr>
      </w:pPr>
      <w:r>
        <w:rPr>
          <w:rStyle w:val="eop"/>
        </w:rPr>
        <w:t>How might mentioning Timothy’s gift and how it was affirmed have encouraged Timothy?</w:t>
      </w:r>
    </w:p>
    <w:p w14:paraId="34454F8A" w14:textId="4719AFC9" w:rsidR="00C12C0D" w:rsidRDefault="00D51623" w:rsidP="00DD62FB">
      <w:pPr>
        <w:pStyle w:val="GBC-Qbullet"/>
        <w:rPr>
          <w:rStyle w:val="eop"/>
        </w:rPr>
      </w:pPr>
      <w:r>
        <w:rPr>
          <w:rStyle w:val="eop"/>
        </w:rPr>
        <w:t>What gets in the way of you using the gift God has given you?</w:t>
      </w:r>
    </w:p>
    <w:p w14:paraId="2C490517" w14:textId="2A2D2FE4" w:rsidR="00C12C0D" w:rsidRDefault="00ED1670" w:rsidP="00FC5F01">
      <w:pPr>
        <w:pStyle w:val="GBC-H1"/>
      </w:pPr>
      <w:r w:rsidRPr="00ED1670">
        <w:lastRenderedPageBreak/>
        <w:t>God gave you hope, live for it</w:t>
      </w:r>
    </w:p>
    <w:p w14:paraId="136987CA" w14:textId="1AF5D653" w:rsidR="00ED1670" w:rsidRDefault="00ED1670" w:rsidP="00ED1670">
      <w:pPr>
        <w:pStyle w:val="GBC-H2"/>
        <w:numPr>
          <w:ilvl w:val="0"/>
          <w:numId w:val="22"/>
        </w:numPr>
      </w:pPr>
      <w:r>
        <w:t>Godliness is what you need to deal with life</w:t>
      </w:r>
    </w:p>
    <w:p w14:paraId="528B1F35" w14:textId="77777777" w:rsidR="00ED1670" w:rsidRDefault="00ED1670" w:rsidP="00ED1670">
      <w:pPr>
        <w:pStyle w:val="GBC-List"/>
      </w:pPr>
      <w:r>
        <w:t>v. 8 for while bodily training is of some value, godliness is of value in every way, as it holds promise for the present life</w:t>
      </w:r>
    </w:p>
    <w:p w14:paraId="2E5CFAB4" w14:textId="7C7B48F8" w:rsidR="00ED1670" w:rsidRDefault="00ED1670" w:rsidP="00ED1670">
      <w:pPr>
        <w:pStyle w:val="GBC-H2"/>
        <w:numPr>
          <w:ilvl w:val="0"/>
          <w:numId w:val="22"/>
        </w:numPr>
      </w:pPr>
      <w:r>
        <w:t>Godliness is the blessing you can pack for the next life</w:t>
      </w:r>
    </w:p>
    <w:p w14:paraId="400A88E8" w14:textId="77777777" w:rsidR="00ED1670" w:rsidRDefault="00ED1670" w:rsidP="00ED1670">
      <w:pPr>
        <w:pStyle w:val="GBC-List"/>
      </w:pPr>
      <w:r>
        <w:t>v. 8 for while bodily training is of some value, godliness is of value in every way, as it holds promise for … the life to come</w:t>
      </w:r>
    </w:p>
    <w:p w14:paraId="14397C88" w14:textId="1082051B" w:rsidR="00ED1670" w:rsidRDefault="00ED1670" w:rsidP="00ED1670">
      <w:pPr>
        <w:pStyle w:val="GBC-H2"/>
        <w:numPr>
          <w:ilvl w:val="0"/>
          <w:numId w:val="22"/>
        </w:numPr>
      </w:pPr>
      <w:r>
        <w:t>Godliness is what can rescue that person</w:t>
      </w:r>
    </w:p>
    <w:p w14:paraId="7C6B212E" w14:textId="77777777" w:rsidR="00ED1670" w:rsidRDefault="00ED1670" w:rsidP="00ED1670">
      <w:pPr>
        <w:pStyle w:val="GBC-List"/>
      </w:pPr>
      <w:r>
        <w:t>v. 12 Let no one despise you for your youth, but set the believers an example in speech, in conduct, in love, in faith, in purity.</w:t>
      </w:r>
    </w:p>
    <w:p w14:paraId="158B2973" w14:textId="4891D85B" w:rsidR="00C12C0D" w:rsidRDefault="00ED1670" w:rsidP="00ED1670">
      <w:pPr>
        <w:pStyle w:val="GBC-List"/>
      </w:pPr>
      <w:r>
        <w:t>v. 16 Persist in this, for by so doing you will save both yourself and your hearers.</w:t>
      </w:r>
    </w:p>
    <w:p w14:paraId="06D9DCDB" w14:textId="167A4B0C" w:rsidR="00D51623" w:rsidRDefault="00D51623" w:rsidP="00900A29">
      <w:pPr>
        <w:pStyle w:val="GBC-Qbullet"/>
        <w:rPr>
          <w:rStyle w:val="eop"/>
          <w:spacing w:val="-2"/>
        </w:rPr>
      </w:pPr>
      <w:r>
        <w:rPr>
          <w:rStyle w:val="eop"/>
          <w:spacing w:val="-2"/>
        </w:rPr>
        <w:t>How would Timothy’s growth in godliness have helped him deal with a church with people aggressively teaching false doctrines and stirring up division?</w:t>
      </w:r>
    </w:p>
    <w:p w14:paraId="79F6F1B0" w14:textId="7F19B9A6" w:rsidR="00D51623" w:rsidRDefault="00D51623" w:rsidP="00900A29">
      <w:pPr>
        <w:pStyle w:val="GBC-Qbullet"/>
        <w:rPr>
          <w:rStyle w:val="eop"/>
          <w:spacing w:val="-2"/>
        </w:rPr>
      </w:pPr>
      <w:r>
        <w:rPr>
          <w:rStyle w:val="eop"/>
          <w:spacing w:val="-2"/>
        </w:rPr>
        <w:t>How might your own growth in godliness impact some of the challenges you face?</w:t>
      </w:r>
    </w:p>
    <w:p w14:paraId="68655CE6" w14:textId="064FE739" w:rsidR="00D51623" w:rsidRDefault="00D51623" w:rsidP="00900A29">
      <w:pPr>
        <w:pStyle w:val="GBC-Qbullet"/>
        <w:rPr>
          <w:rStyle w:val="eop"/>
          <w:spacing w:val="-2"/>
        </w:rPr>
      </w:pPr>
      <w:r>
        <w:rPr>
          <w:rStyle w:val="eop"/>
          <w:spacing w:val="-2"/>
        </w:rPr>
        <w:t>How does godliness make a difference in our eternal well-being?</w:t>
      </w:r>
    </w:p>
    <w:p w14:paraId="0CCCBB17" w14:textId="788A3F14" w:rsidR="00C12C0D" w:rsidRDefault="00D51623" w:rsidP="00900A29">
      <w:pPr>
        <w:pStyle w:val="GBC-Qbullet"/>
        <w:rPr>
          <w:rStyle w:val="eop"/>
          <w:spacing w:val="-2"/>
        </w:rPr>
      </w:pPr>
      <w:r>
        <w:rPr>
          <w:rStyle w:val="eop"/>
          <w:spacing w:val="-2"/>
        </w:rPr>
        <w:t>Where do you most need prayer in applying this message?</w:t>
      </w:r>
    </w:p>
    <w:p w14:paraId="34655FDC" w14:textId="77777777" w:rsidR="00804FCE" w:rsidRDefault="00804FCE" w:rsidP="00C357E4">
      <w:pPr>
        <w:ind w:right="440"/>
        <w:rPr>
          <w:rFonts w:ascii="Calibri Light" w:hAnsi="Calibri Light" w:cs="Calibri Light"/>
        </w:rPr>
      </w:pPr>
    </w:p>
    <w:p w14:paraId="04EE11E5" w14:textId="77777777" w:rsidR="00D51623" w:rsidRDefault="00D51623" w:rsidP="00C357E4">
      <w:pPr>
        <w:ind w:right="440"/>
        <w:rPr>
          <w:rFonts w:ascii="Calibri Light" w:hAnsi="Calibri Light" w:cs="Calibri Light"/>
        </w:rPr>
      </w:pPr>
    </w:p>
    <w:p w14:paraId="4698DB4D" w14:textId="77777777" w:rsidR="00D51623" w:rsidRDefault="00D51623" w:rsidP="00C357E4">
      <w:pPr>
        <w:ind w:right="440"/>
        <w:rPr>
          <w:rFonts w:ascii="Calibri Light" w:hAnsi="Calibri Light" w:cs="Calibri Light"/>
        </w:rPr>
      </w:pPr>
    </w:p>
    <w:p w14:paraId="3EEE416A" w14:textId="77777777" w:rsidR="00D51623" w:rsidRDefault="00D51623" w:rsidP="00C357E4">
      <w:pPr>
        <w:ind w:right="440"/>
        <w:rPr>
          <w:rFonts w:ascii="Calibri Light" w:hAnsi="Calibri Light" w:cs="Calibri Light"/>
        </w:rPr>
      </w:pPr>
    </w:p>
    <w:p w14:paraId="076672A9" w14:textId="77777777" w:rsidR="00D51623" w:rsidRDefault="00D51623" w:rsidP="00C357E4">
      <w:pPr>
        <w:ind w:right="440"/>
        <w:rPr>
          <w:rFonts w:ascii="Calibri Light" w:hAnsi="Calibri Light" w:cs="Calibri Light"/>
        </w:rPr>
      </w:pPr>
    </w:p>
    <w:p w14:paraId="1EC09290" w14:textId="77777777" w:rsidR="00D51623" w:rsidRDefault="00D51623" w:rsidP="00C357E4">
      <w:pPr>
        <w:ind w:right="440"/>
        <w:rPr>
          <w:rFonts w:ascii="Calibri Light" w:hAnsi="Calibri Light" w:cs="Calibri Light"/>
        </w:rPr>
      </w:pPr>
    </w:p>
    <w:tbl>
      <w:tblPr>
        <w:tblStyle w:val="TableGrid"/>
        <w:tblW w:w="70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5216"/>
      </w:tblGrid>
      <w:tr w:rsidR="00804FCE" w:rsidRPr="00804FCE" w14:paraId="788030CB" w14:textId="77777777" w:rsidTr="00D5710A">
        <w:trPr>
          <w:trHeight w:val="454"/>
        </w:trPr>
        <w:tc>
          <w:tcPr>
            <w:tcW w:w="1872" w:type="dxa"/>
            <w:tcBorders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E997CA3" w14:textId="6E33EA11" w:rsidR="00804FCE" w:rsidRPr="00804FCE" w:rsidRDefault="00804FCE" w:rsidP="00804FC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04FCE">
              <w:rPr>
                <w:rFonts w:cstheme="minorHAnsi"/>
                <w:b/>
                <w:bCs/>
                <w:color w:val="000000" w:themeColor="text1"/>
              </w:rPr>
              <w:t>Study Ahead</w:t>
            </w:r>
          </w:p>
        </w:tc>
        <w:tc>
          <w:tcPr>
            <w:tcW w:w="521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tcMar>
              <w:left w:w="284" w:type="dxa"/>
            </w:tcMar>
            <w:vAlign w:val="center"/>
          </w:tcPr>
          <w:p w14:paraId="214F4113" w14:textId="035A7C2A" w:rsidR="00804FCE" w:rsidRPr="00804FCE" w:rsidRDefault="00804FCE" w:rsidP="00C357E4">
            <w:pPr>
              <w:ind w:right="440"/>
              <w:rPr>
                <w:rFonts w:cstheme="minorHAnsi"/>
                <w:b/>
                <w:bCs/>
                <w:color w:val="000000" w:themeColor="text1"/>
              </w:rPr>
            </w:pPr>
            <w:r w:rsidRPr="00804FCE">
              <w:rPr>
                <w:rFonts w:cstheme="minorHAnsi"/>
                <w:b/>
                <w:bCs/>
                <w:color w:val="000000" w:themeColor="text1"/>
              </w:rPr>
              <w:t xml:space="preserve">Next week, we’ll study </w:t>
            </w:r>
            <w:r w:rsidR="00ED1670" w:rsidRPr="00ED1670">
              <w:rPr>
                <w:rFonts w:cstheme="minorHAnsi"/>
                <w:b/>
                <w:bCs/>
                <w:color w:val="000000" w:themeColor="text1"/>
              </w:rPr>
              <w:t>1 Timothy 5:1-16</w:t>
            </w:r>
          </w:p>
        </w:tc>
      </w:tr>
    </w:tbl>
    <w:p w14:paraId="38A283A2" w14:textId="3F536CE3" w:rsidR="00E029E3" w:rsidRDefault="008D0BC6" w:rsidP="00804FCE">
      <w:pPr>
        <w:pStyle w:val="Title"/>
        <w:rPr>
          <w:lang w:bidi="he-I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BDD67" wp14:editId="5DE5434B">
                <wp:simplePos x="0" y="0"/>
                <wp:positionH relativeFrom="column">
                  <wp:posOffset>3999230</wp:posOffset>
                </wp:positionH>
                <wp:positionV relativeFrom="paragraph">
                  <wp:posOffset>15240</wp:posOffset>
                </wp:positionV>
                <wp:extent cx="45720" cy="283845"/>
                <wp:effectExtent l="0" t="0" r="0" b="0"/>
                <wp:wrapNone/>
                <wp:docPr id="4948057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572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D4F7" id="Rectangle 5" o:spid="_x0000_s1026" style="position:absolute;margin-left:314.9pt;margin-top:1.2pt;width:3.6pt;height:22.3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" fillcolor="white [3212]" stroked="f" strokeweight="1pt"/>
            </w:pict>
          </mc:Fallback>
        </mc:AlternateContent>
      </w:r>
      <w:r w:rsidR="00715A49">
        <w:rPr>
          <w:lang w:bidi="he-IL"/>
        </w:rPr>
        <w:t>Notes</w:t>
      </w:r>
    </w:p>
    <w:sectPr w:rsidR="00E029E3" w:rsidSect="00857B9F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549" w:bottom="547" w:left="567" w:header="284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87C68" w14:textId="77777777" w:rsidR="00857B9F" w:rsidRDefault="00857B9F" w:rsidP="000958B9">
      <w:pPr>
        <w:spacing w:after="0" w:line="240" w:lineRule="auto"/>
      </w:pPr>
      <w:r>
        <w:separator/>
      </w:r>
    </w:p>
  </w:endnote>
  <w:endnote w:type="continuationSeparator" w:id="0">
    <w:p w14:paraId="16E67379" w14:textId="77777777" w:rsidR="00857B9F" w:rsidRDefault="00857B9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6296C" w14:textId="77777777" w:rsidR="00857B9F" w:rsidRDefault="00857B9F" w:rsidP="000958B9">
      <w:pPr>
        <w:spacing w:after="0" w:line="240" w:lineRule="auto"/>
      </w:pPr>
      <w:r>
        <w:separator/>
      </w:r>
    </w:p>
  </w:footnote>
  <w:footnote w:type="continuationSeparator" w:id="0">
    <w:p w14:paraId="098F9F07" w14:textId="77777777" w:rsidR="00857B9F" w:rsidRDefault="00857B9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CF247" w14:textId="5A5C228D" w:rsidR="000958B9" w:rsidRPr="000958B9" w:rsidRDefault="008D0BC6" w:rsidP="00374937">
    <w:pPr>
      <w:pStyle w:val="Header"/>
      <w:tabs>
        <w:tab w:val="clear" w:pos="4680"/>
        <w:tab w:val="clear" w:pos="9360"/>
        <w:tab w:val="center" w:pos="3240"/>
        <w:tab w:val="right" w:pos="6804"/>
      </w:tabs>
      <w:spacing w:after="120"/>
      <w:ind w:left="-142"/>
      <w:rPr>
        <w:rFonts w:ascii="Source Sans Pro" w:hAnsi="Source Sans Pro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EBB528" wp14:editId="3606C501">
              <wp:simplePos x="0" y="0"/>
              <wp:positionH relativeFrom="page">
                <wp:posOffset>8890</wp:posOffset>
              </wp:positionH>
              <wp:positionV relativeFrom="paragraph">
                <wp:posOffset>-180340</wp:posOffset>
              </wp:positionV>
              <wp:extent cx="5062220" cy="466090"/>
              <wp:effectExtent l="0" t="0" r="0" b="0"/>
              <wp:wrapNone/>
              <wp:docPr id="130469483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2220" cy="4660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AD8DD" id="Rectangle 3" o:spid="_x0000_s1026" style="position:absolute;margin-left:.7pt;margin-top:-14.2pt;width:398.6pt;height:3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" fillcolor="#f2f2f2 [3052]" stroked="f" strokeweight="1pt">
              <w10:wrap anchorx="page"/>
            </v:rect>
          </w:pict>
        </mc:Fallback>
      </mc:AlternateContent>
    </w:r>
    <w:sdt>
      <w:sdtPr>
        <w:rPr>
          <w:rFonts w:ascii="Source Sans Pro" w:hAnsi="Source Sans Pro"/>
          <w:sz w:val="24"/>
          <w:szCs w:val="24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D1670">
          <w:rPr>
            <w:rFonts w:ascii="Source Sans Pro" w:hAnsi="Source Sans Pro"/>
            <w:sz w:val="24"/>
            <w:szCs w:val="24"/>
          </w:rPr>
          <w:t>A Manageable Plan For Spiritual Growth</w:t>
        </w:r>
      </w:sdtContent>
    </w:sdt>
    <w:r w:rsidR="00374937">
      <w:rPr>
        <w:rFonts w:ascii="Source Sans Pro" w:hAnsi="Source Sans Pro"/>
        <w:sz w:val="24"/>
        <w:szCs w:val="24"/>
      </w:rPr>
      <w:tab/>
    </w:r>
    <w:sdt>
      <w:sdtPr>
        <w:rPr>
          <w:rFonts w:asciiTheme="majorHAnsi" w:hAnsiTheme="majorHAnsi"/>
          <w:color w:val="000000" w:themeColor="text1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ED1670">
          <w:rPr>
            <w:rFonts w:asciiTheme="majorHAnsi" w:hAnsiTheme="majorHAnsi"/>
            <w:color w:val="000000" w:themeColor="text1"/>
          </w:rPr>
          <w:t>1 Timothy 4:6-16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694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702"/>
      <w:gridCol w:w="5244"/>
    </w:tblGrid>
    <w:tr w:rsidR="00E439A4" w:rsidRPr="00E47063" w14:paraId="2F50A9CE" w14:textId="77777777" w:rsidTr="00281BB7">
      <w:trPr>
        <w:trHeight w:val="1152"/>
      </w:trPr>
      <w:tc>
        <w:tcPr>
          <w:tcW w:w="1702" w:type="dxa"/>
          <w:tcMar>
            <w:top w:w="170" w:type="dxa"/>
            <w:left w:w="0" w:type="dxa"/>
            <w:bottom w:w="113" w:type="dxa"/>
            <w:right w:w="0" w:type="dxa"/>
          </w:tcMar>
        </w:tcPr>
        <w:p w14:paraId="03813D8E" w14:textId="4D10FCBD" w:rsidR="00E47063" w:rsidRPr="00E47063" w:rsidRDefault="00E439A4" w:rsidP="00E47063">
          <w:pPr>
            <w:pStyle w:val="Header"/>
            <w:tabs>
              <w:tab w:val="clear" w:pos="4680"/>
              <w:tab w:val="clear" w:pos="9360"/>
              <w:tab w:val="center" w:pos="3240"/>
              <w:tab w:val="right" w:pos="6480"/>
            </w:tabs>
            <w:rPr>
              <w:rFonts w:ascii="Source Sans Pro" w:hAnsi="Source Sans Pro"/>
              <w:color w:val="000000" w:themeColor="text1"/>
              <w:sz w:val="40"/>
              <w:szCs w:val="40"/>
            </w:rPr>
          </w:pPr>
          <w:r>
            <w:rPr>
              <w:rFonts w:ascii="Source Sans Pro" w:hAnsi="Source Sans Pro"/>
              <w:noProof/>
              <w:color w:val="000000" w:themeColor="text1"/>
              <w:sz w:val="32"/>
              <w:szCs w:val="32"/>
              <w:lang w:eastAsia="en-CA"/>
            </w:rPr>
            <w:drawing>
              <wp:inline distT="0" distB="0" distL="0" distR="0" wp14:anchorId="71DD0E94" wp14:editId="695A188B">
                <wp:extent cx="751715" cy="751715"/>
                <wp:effectExtent l="0" t="0" r="0" b="0"/>
                <wp:docPr id="1660943945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09" cy="782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Mar>
            <w:top w:w="170" w:type="dxa"/>
            <w:left w:w="0" w:type="dxa"/>
            <w:bottom w:w="113" w:type="dxa"/>
            <w:right w:w="0" w:type="dxa"/>
          </w:tcMar>
          <w:vAlign w:val="center"/>
        </w:tcPr>
        <w:p w14:paraId="32F78982" w14:textId="3AB0FD08" w:rsidR="00E56EA4" w:rsidRPr="00E47063" w:rsidRDefault="00000000" w:rsidP="00715A49">
          <w:pPr>
            <w:pStyle w:val="Header"/>
            <w:tabs>
              <w:tab w:val="clear" w:pos="4680"/>
              <w:tab w:val="clear" w:pos="9360"/>
              <w:tab w:val="center" w:pos="3240"/>
              <w:tab w:val="right" w:pos="6480"/>
            </w:tabs>
            <w:rPr>
              <w:rStyle w:val="TitleChar"/>
              <w:b/>
              <w:bCs/>
              <w:color w:val="000000" w:themeColor="text1"/>
              <w:sz w:val="32"/>
              <w:szCs w:val="48"/>
            </w:rPr>
          </w:pPr>
          <w:sdt>
            <w:sdtPr>
              <w:rPr>
                <w:rStyle w:val="TitleChar"/>
                <w:b/>
                <w:bCs/>
                <w:color w:val="000000" w:themeColor="text1"/>
                <w:sz w:val="32"/>
                <w:szCs w:val="48"/>
              </w:rPr>
              <w:alias w:val="Title"/>
              <w:tag w:val=""/>
              <w:id w:val="-1652975493"/>
              <w:placeholder>
                <w:docPart w:val="8E47910F59C7471E8E9DE7911A9158A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ED1670" w:rsidRPr="00ED1670">
                <w:rPr>
                  <w:rStyle w:val="TitleChar"/>
                  <w:b/>
                  <w:bCs/>
                  <w:color w:val="000000" w:themeColor="text1"/>
                  <w:sz w:val="32"/>
                  <w:szCs w:val="48"/>
                </w:rPr>
                <w:t>A Manageable Plan For Spiritual Growth</w:t>
              </w:r>
            </w:sdtContent>
          </w:sdt>
        </w:p>
        <w:p w14:paraId="621889B8" w14:textId="5FE94797" w:rsidR="00E56EA4" w:rsidRPr="00E47063" w:rsidRDefault="00000000" w:rsidP="00715A49">
          <w:pPr>
            <w:pStyle w:val="Header"/>
            <w:tabs>
              <w:tab w:val="clear" w:pos="4680"/>
              <w:tab w:val="clear" w:pos="9360"/>
              <w:tab w:val="center" w:pos="3240"/>
              <w:tab w:val="right" w:pos="6480"/>
            </w:tabs>
            <w:rPr>
              <w:rFonts w:asciiTheme="majorHAnsi" w:hAnsiTheme="majorHAnsi"/>
              <w:color w:val="000000" w:themeColor="text1"/>
              <w:sz w:val="24"/>
              <w:szCs w:val="24"/>
            </w:rPr>
          </w:pPr>
          <w:sdt>
            <w:sdtPr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alias w:val="Category"/>
              <w:tag w:val=""/>
              <w:id w:val="-340790020"/>
              <w:placeholder>
                <w:docPart w:val="4CC61A6EE4674935BBCAD7ACDECEA63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E56EA4" w:rsidRPr="00E47063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 xml:space="preserve">1 Timothy </w:t>
              </w:r>
              <w:r w:rsidR="00ED1670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4</w:t>
              </w:r>
              <w:r w:rsidR="00E56EA4" w:rsidRPr="00E47063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:</w:t>
              </w:r>
              <w:r w:rsidR="00ED1670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6</w:t>
              </w:r>
              <w:r w:rsidR="00E56EA4" w:rsidRPr="00E47063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-</w:t>
              </w:r>
              <w:r w:rsidR="00ED1670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1</w:t>
              </w:r>
              <w:r w:rsidR="00ED1670">
                <w:rPr>
                  <w:i/>
                  <w:iCs/>
                  <w:sz w:val="24"/>
                  <w:szCs w:val="24"/>
                </w:rPr>
                <w:t>6</w:t>
              </w:r>
            </w:sdtContent>
          </w:sdt>
          <w:r w:rsidR="00E47063" w:rsidRPr="00E47063">
            <w:rPr>
              <w:rFonts w:asciiTheme="majorHAnsi" w:hAnsiTheme="majorHAnsi"/>
              <w:i/>
              <w:iCs/>
              <w:color w:val="000000" w:themeColor="text1"/>
              <w:sz w:val="24"/>
              <w:szCs w:val="24"/>
            </w:rPr>
            <w:t xml:space="preserve"> </w:t>
          </w:r>
          <w:r w:rsidR="00E47063" w:rsidRPr="00E47063">
            <w:rPr>
              <w:rFonts w:asciiTheme="majorHAnsi" w:hAnsiTheme="majorHAnsi"/>
              <w:color w:val="000000" w:themeColor="text1"/>
              <w:sz w:val="24"/>
              <w:szCs w:val="24"/>
            </w:rPr>
            <w:t xml:space="preserve">| April </w:t>
          </w:r>
          <w:r w:rsidR="00ED1670">
            <w:rPr>
              <w:rFonts w:asciiTheme="majorHAnsi" w:hAnsiTheme="majorHAnsi"/>
              <w:color w:val="000000" w:themeColor="text1"/>
              <w:sz w:val="24"/>
              <w:szCs w:val="24"/>
            </w:rPr>
            <w:t>1</w:t>
          </w:r>
          <w:r w:rsidR="00ED1670">
            <w:rPr>
              <w:sz w:val="24"/>
              <w:szCs w:val="24"/>
            </w:rPr>
            <w:t>4</w:t>
          </w:r>
          <w:r w:rsidR="00E47063" w:rsidRPr="00E47063">
            <w:rPr>
              <w:rFonts w:asciiTheme="majorHAnsi" w:hAnsiTheme="majorHAnsi"/>
              <w:color w:val="000000" w:themeColor="text1"/>
              <w:sz w:val="24"/>
              <w:szCs w:val="24"/>
            </w:rPr>
            <w:t>, 2024</w:t>
          </w:r>
        </w:p>
        <w:p w14:paraId="39B690F7" w14:textId="7AD9034C" w:rsidR="00E47063" w:rsidRPr="00E47063" w:rsidRDefault="00E47063" w:rsidP="00715A49">
          <w:pPr>
            <w:pStyle w:val="Header"/>
            <w:tabs>
              <w:tab w:val="clear" w:pos="4680"/>
              <w:tab w:val="clear" w:pos="9360"/>
              <w:tab w:val="center" w:pos="3240"/>
              <w:tab w:val="right" w:pos="6480"/>
            </w:tabs>
            <w:rPr>
              <w:rFonts w:asciiTheme="majorHAnsi" w:hAnsiTheme="majorHAnsi"/>
              <w:i/>
              <w:iCs/>
              <w:color w:val="000000" w:themeColor="text1"/>
              <w:sz w:val="12"/>
              <w:szCs w:val="12"/>
            </w:rPr>
          </w:pPr>
        </w:p>
        <w:p w14:paraId="1023250A" w14:textId="4A86C20C" w:rsidR="00E56EA4" w:rsidRPr="00E47063" w:rsidRDefault="00000000" w:rsidP="00715A49">
          <w:pPr>
            <w:pStyle w:val="Header"/>
            <w:tabs>
              <w:tab w:val="clear" w:pos="4680"/>
              <w:tab w:val="clear" w:pos="9360"/>
              <w:tab w:val="center" w:pos="3240"/>
              <w:tab w:val="right" w:pos="6480"/>
            </w:tabs>
            <w:rPr>
              <w:rFonts w:asciiTheme="majorHAnsi" w:hAnsiTheme="majorHAnsi"/>
              <w:i/>
              <w:iCs/>
              <w:color w:val="000000" w:themeColor="text1"/>
              <w:sz w:val="24"/>
              <w:szCs w:val="24"/>
            </w:rPr>
          </w:pPr>
          <w:sdt>
            <w:sdtPr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alias w:val="Subject"/>
              <w:tag w:val=""/>
              <w:id w:val="-1194608039"/>
              <w:placeholder>
                <w:docPart w:val="6A0B416CFB464F7EB043A423D82E6CA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E56EA4" w:rsidRPr="00E47063">
                <w:rPr>
                  <w:rFonts w:asciiTheme="majorHAnsi" w:hAnsiTheme="majorHAnsi"/>
                  <w:i/>
                  <w:iCs/>
                  <w:color w:val="000000" w:themeColor="text1"/>
                  <w:sz w:val="24"/>
                  <w:szCs w:val="24"/>
                </w:rPr>
                <w:t>Series: How the Church Falls off the Rails</w:t>
              </w:r>
            </w:sdtContent>
          </w:sdt>
        </w:p>
      </w:tc>
    </w:tr>
  </w:tbl>
  <w:p w14:paraId="0A3C5759" w14:textId="4A7427CE" w:rsidR="00287ED2" w:rsidRPr="005D5CB7" w:rsidRDefault="008D0BC6" w:rsidP="00715A49">
    <w:pPr>
      <w:pStyle w:val="Header"/>
      <w:tabs>
        <w:tab w:val="clear" w:pos="4680"/>
        <w:tab w:val="clear" w:pos="9360"/>
        <w:tab w:val="center" w:pos="3240"/>
        <w:tab w:val="right" w:pos="6480"/>
      </w:tabs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80DC9E" wp14:editId="242F6CF8">
              <wp:simplePos x="0" y="0"/>
              <wp:positionH relativeFrom="page">
                <wp:align>left</wp:align>
              </wp:positionH>
              <wp:positionV relativeFrom="paragraph">
                <wp:posOffset>-1201420</wp:posOffset>
              </wp:positionV>
              <wp:extent cx="5062220" cy="1243330"/>
              <wp:effectExtent l="0" t="0" r="0" b="0"/>
              <wp:wrapNone/>
              <wp:docPr id="116469604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62220" cy="12433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7B5737" id="Rectangle 1" o:spid="_x0000_s1026" style="position:absolute;margin-left:0;margin-top:-94.6pt;width:398.6pt;height:97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4755" w:hanging="360"/>
      </w:pPr>
    </w:lvl>
    <w:lvl w:ilvl="1" w:tplc="10090019" w:tentative="1">
      <w:start w:val="1"/>
      <w:numFmt w:val="lowerLetter"/>
      <w:lvlText w:val="%2."/>
      <w:lvlJc w:val="left"/>
      <w:pPr>
        <w:ind w:left="5475" w:hanging="360"/>
      </w:pPr>
    </w:lvl>
    <w:lvl w:ilvl="2" w:tplc="1009001B" w:tentative="1">
      <w:start w:val="1"/>
      <w:numFmt w:val="lowerRoman"/>
      <w:lvlText w:val="%3."/>
      <w:lvlJc w:val="right"/>
      <w:pPr>
        <w:ind w:left="6195" w:hanging="180"/>
      </w:pPr>
    </w:lvl>
    <w:lvl w:ilvl="3" w:tplc="1009000F" w:tentative="1">
      <w:start w:val="1"/>
      <w:numFmt w:val="decimal"/>
      <w:lvlText w:val="%4."/>
      <w:lvlJc w:val="left"/>
      <w:pPr>
        <w:ind w:left="6915" w:hanging="360"/>
      </w:pPr>
    </w:lvl>
    <w:lvl w:ilvl="4" w:tplc="10090019" w:tentative="1">
      <w:start w:val="1"/>
      <w:numFmt w:val="lowerLetter"/>
      <w:lvlText w:val="%5."/>
      <w:lvlJc w:val="left"/>
      <w:pPr>
        <w:ind w:left="7635" w:hanging="360"/>
      </w:pPr>
    </w:lvl>
    <w:lvl w:ilvl="5" w:tplc="1009001B" w:tentative="1">
      <w:start w:val="1"/>
      <w:numFmt w:val="lowerRoman"/>
      <w:lvlText w:val="%6."/>
      <w:lvlJc w:val="right"/>
      <w:pPr>
        <w:ind w:left="8355" w:hanging="180"/>
      </w:pPr>
    </w:lvl>
    <w:lvl w:ilvl="6" w:tplc="1009000F" w:tentative="1">
      <w:start w:val="1"/>
      <w:numFmt w:val="decimal"/>
      <w:lvlText w:val="%7."/>
      <w:lvlJc w:val="left"/>
      <w:pPr>
        <w:ind w:left="9075" w:hanging="360"/>
      </w:pPr>
    </w:lvl>
    <w:lvl w:ilvl="7" w:tplc="10090019" w:tentative="1">
      <w:start w:val="1"/>
      <w:numFmt w:val="lowerLetter"/>
      <w:lvlText w:val="%8."/>
      <w:lvlJc w:val="left"/>
      <w:pPr>
        <w:ind w:left="9795" w:hanging="360"/>
      </w:pPr>
    </w:lvl>
    <w:lvl w:ilvl="8" w:tplc="10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016A7"/>
    <w:multiLevelType w:val="hybridMultilevel"/>
    <w:tmpl w:val="22407A26"/>
    <w:lvl w:ilvl="0" w:tplc="9462EB38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54">
    <w:abstractNumId w:val="7"/>
  </w:num>
  <w:num w:numId="2" w16cid:durableId="1222836243">
    <w:abstractNumId w:val="2"/>
  </w:num>
  <w:num w:numId="3" w16cid:durableId="861435708">
    <w:abstractNumId w:val="0"/>
  </w:num>
  <w:num w:numId="4" w16cid:durableId="1918467537">
    <w:abstractNumId w:val="3"/>
  </w:num>
  <w:num w:numId="5" w16cid:durableId="1041326177">
    <w:abstractNumId w:val="5"/>
  </w:num>
  <w:num w:numId="6" w16cid:durableId="1393651438">
    <w:abstractNumId w:val="1"/>
  </w:num>
  <w:num w:numId="7" w16cid:durableId="1254388666">
    <w:abstractNumId w:val="4"/>
  </w:num>
  <w:num w:numId="8" w16cid:durableId="1330325518">
    <w:abstractNumId w:val="4"/>
    <w:lvlOverride w:ilvl="0">
      <w:startOverride w:val="1"/>
    </w:lvlOverride>
  </w:num>
  <w:num w:numId="9" w16cid:durableId="2102598836">
    <w:abstractNumId w:val="1"/>
    <w:lvlOverride w:ilvl="0">
      <w:startOverride w:val="1"/>
    </w:lvlOverride>
  </w:num>
  <w:num w:numId="10" w16cid:durableId="1185049470">
    <w:abstractNumId w:val="9"/>
  </w:num>
  <w:num w:numId="11" w16cid:durableId="1831746339">
    <w:abstractNumId w:val="1"/>
    <w:lvlOverride w:ilvl="0">
      <w:startOverride w:val="1"/>
    </w:lvlOverride>
  </w:num>
  <w:num w:numId="12" w16cid:durableId="929699528">
    <w:abstractNumId w:val="8"/>
  </w:num>
  <w:num w:numId="13" w16cid:durableId="763961857">
    <w:abstractNumId w:val="1"/>
    <w:lvlOverride w:ilvl="0">
      <w:startOverride w:val="1"/>
    </w:lvlOverride>
  </w:num>
  <w:num w:numId="14" w16cid:durableId="837384086">
    <w:abstractNumId w:val="4"/>
    <w:lvlOverride w:ilvl="0">
      <w:startOverride w:val="1"/>
    </w:lvlOverride>
  </w:num>
  <w:num w:numId="15" w16cid:durableId="95177944">
    <w:abstractNumId w:val="1"/>
    <w:lvlOverride w:ilvl="0">
      <w:startOverride w:val="1"/>
    </w:lvlOverride>
  </w:num>
  <w:num w:numId="16" w16cid:durableId="539438168">
    <w:abstractNumId w:val="6"/>
  </w:num>
  <w:num w:numId="17" w16cid:durableId="1380014186">
    <w:abstractNumId w:val="1"/>
    <w:lvlOverride w:ilvl="0">
      <w:startOverride w:val="1"/>
    </w:lvlOverride>
  </w:num>
  <w:num w:numId="18" w16cid:durableId="1980449738">
    <w:abstractNumId w:val="1"/>
    <w:lvlOverride w:ilvl="0">
      <w:startOverride w:val="1"/>
    </w:lvlOverride>
  </w:num>
  <w:num w:numId="19" w16cid:durableId="1090926347">
    <w:abstractNumId w:val="1"/>
    <w:lvlOverride w:ilvl="0">
      <w:startOverride w:val="1"/>
    </w:lvlOverride>
  </w:num>
  <w:num w:numId="20" w16cid:durableId="341318235">
    <w:abstractNumId w:val="1"/>
    <w:lvlOverride w:ilvl="0">
      <w:startOverride w:val="1"/>
    </w:lvlOverride>
  </w:num>
  <w:num w:numId="21" w16cid:durableId="636450497">
    <w:abstractNumId w:val="1"/>
    <w:lvlOverride w:ilvl="0">
      <w:startOverride w:val="1"/>
    </w:lvlOverride>
  </w:num>
  <w:num w:numId="22" w16cid:durableId="17392356">
    <w:abstractNumId w:val="1"/>
    <w:lvlOverride w:ilvl="0">
      <w:startOverride w:val="1"/>
    </w:lvlOverride>
  </w:num>
  <w:num w:numId="23" w16cid:durableId="729577609">
    <w:abstractNumId w:val="1"/>
    <w:lvlOverride w:ilvl="0">
      <w:startOverride w:val="1"/>
    </w:lvlOverride>
  </w:num>
  <w:num w:numId="24" w16cid:durableId="12663077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12EB7"/>
    <w:rsid w:val="000216AE"/>
    <w:rsid w:val="00024D17"/>
    <w:rsid w:val="0003321F"/>
    <w:rsid w:val="00053E9D"/>
    <w:rsid w:val="00057026"/>
    <w:rsid w:val="00066AEE"/>
    <w:rsid w:val="00080F9A"/>
    <w:rsid w:val="00083B6D"/>
    <w:rsid w:val="000958B9"/>
    <w:rsid w:val="000A34A4"/>
    <w:rsid w:val="000B1354"/>
    <w:rsid w:val="000B5BF4"/>
    <w:rsid w:val="000C1E2C"/>
    <w:rsid w:val="000C3689"/>
    <w:rsid w:val="000C4F10"/>
    <w:rsid w:val="000C64F7"/>
    <w:rsid w:val="000D22FA"/>
    <w:rsid w:val="000E65FE"/>
    <w:rsid w:val="00105D50"/>
    <w:rsid w:val="001214D5"/>
    <w:rsid w:val="00136B50"/>
    <w:rsid w:val="001431E4"/>
    <w:rsid w:val="00150FBE"/>
    <w:rsid w:val="001570C5"/>
    <w:rsid w:val="001572C5"/>
    <w:rsid w:val="001660D8"/>
    <w:rsid w:val="0016755D"/>
    <w:rsid w:val="00181798"/>
    <w:rsid w:val="00186681"/>
    <w:rsid w:val="0019044D"/>
    <w:rsid w:val="00194ED4"/>
    <w:rsid w:val="00195D92"/>
    <w:rsid w:val="001A274E"/>
    <w:rsid w:val="001A58A4"/>
    <w:rsid w:val="001A73E5"/>
    <w:rsid w:val="001A7554"/>
    <w:rsid w:val="001B2308"/>
    <w:rsid w:val="001B5AF0"/>
    <w:rsid w:val="001B77E2"/>
    <w:rsid w:val="001D229A"/>
    <w:rsid w:val="001E072D"/>
    <w:rsid w:val="001E298D"/>
    <w:rsid w:val="001E29C6"/>
    <w:rsid w:val="001E3BF9"/>
    <w:rsid w:val="001E5741"/>
    <w:rsid w:val="001F456B"/>
    <w:rsid w:val="0020185A"/>
    <w:rsid w:val="00202F74"/>
    <w:rsid w:val="002034F5"/>
    <w:rsid w:val="002039BE"/>
    <w:rsid w:val="0021327B"/>
    <w:rsid w:val="002210C0"/>
    <w:rsid w:val="00226D58"/>
    <w:rsid w:val="002539EA"/>
    <w:rsid w:val="002546B1"/>
    <w:rsid w:val="00254ECD"/>
    <w:rsid w:val="00256A63"/>
    <w:rsid w:val="002629EC"/>
    <w:rsid w:val="00263832"/>
    <w:rsid w:val="00266B8B"/>
    <w:rsid w:val="00267064"/>
    <w:rsid w:val="00280E4F"/>
    <w:rsid w:val="00281BB7"/>
    <w:rsid w:val="00286F4A"/>
    <w:rsid w:val="00287ED2"/>
    <w:rsid w:val="002942F0"/>
    <w:rsid w:val="002A3F6E"/>
    <w:rsid w:val="002A45EE"/>
    <w:rsid w:val="002B058B"/>
    <w:rsid w:val="002B3B0C"/>
    <w:rsid w:val="002D02B0"/>
    <w:rsid w:val="002D44A5"/>
    <w:rsid w:val="002D530B"/>
    <w:rsid w:val="002E5E1C"/>
    <w:rsid w:val="002F179A"/>
    <w:rsid w:val="002F609E"/>
    <w:rsid w:val="002F68BC"/>
    <w:rsid w:val="0030135A"/>
    <w:rsid w:val="00304B5A"/>
    <w:rsid w:val="00310FD6"/>
    <w:rsid w:val="0032101C"/>
    <w:rsid w:val="0032151C"/>
    <w:rsid w:val="00325AC9"/>
    <w:rsid w:val="003320B1"/>
    <w:rsid w:val="00343286"/>
    <w:rsid w:val="00357609"/>
    <w:rsid w:val="00373EEC"/>
    <w:rsid w:val="00374937"/>
    <w:rsid w:val="00384FE6"/>
    <w:rsid w:val="00391C6A"/>
    <w:rsid w:val="00392C9C"/>
    <w:rsid w:val="003A5138"/>
    <w:rsid w:val="003A5EB8"/>
    <w:rsid w:val="003B57DB"/>
    <w:rsid w:val="003C2CAC"/>
    <w:rsid w:val="003D6549"/>
    <w:rsid w:val="003E20E6"/>
    <w:rsid w:val="003E26AA"/>
    <w:rsid w:val="003E5D14"/>
    <w:rsid w:val="003E7252"/>
    <w:rsid w:val="003F2485"/>
    <w:rsid w:val="003F257C"/>
    <w:rsid w:val="003F4364"/>
    <w:rsid w:val="00406710"/>
    <w:rsid w:val="00421867"/>
    <w:rsid w:val="00430D1D"/>
    <w:rsid w:val="0043293C"/>
    <w:rsid w:val="00436762"/>
    <w:rsid w:val="004440F8"/>
    <w:rsid w:val="00451492"/>
    <w:rsid w:val="0046249B"/>
    <w:rsid w:val="00467C11"/>
    <w:rsid w:val="00474435"/>
    <w:rsid w:val="0047549F"/>
    <w:rsid w:val="00490F76"/>
    <w:rsid w:val="004B1BF3"/>
    <w:rsid w:val="004B4887"/>
    <w:rsid w:val="004C477D"/>
    <w:rsid w:val="004D2DDF"/>
    <w:rsid w:val="004D7D15"/>
    <w:rsid w:val="004E08FA"/>
    <w:rsid w:val="004E3176"/>
    <w:rsid w:val="004F29C1"/>
    <w:rsid w:val="004F7A49"/>
    <w:rsid w:val="00504445"/>
    <w:rsid w:val="00510888"/>
    <w:rsid w:val="00513EE7"/>
    <w:rsid w:val="00526D5B"/>
    <w:rsid w:val="0053403B"/>
    <w:rsid w:val="0053795E"/>
    <w:rsid w:val="0054065E"/>
    <w:rsid w:val="00542390"/>
    <w:rsid w:val="0054375C"/>
    <w:rsid w:val="00550B8F"/>
    <w:rsid w:val="0055349F"/>
    <w:rsid w:val="00553618"/>
    <w:rsid w:val="00556086"/>
    <w:rsid w:val="005607B8"/>
    <w:rsid w:val="005610E4"/>
    <w:rsid w:val="00565214"/>
    <w:rsid w:val="005652CB"/>
    <w:rsid w:val="00575313"/>
    <w:rsid w:val="00584CD4"/>
    <w:rsid w:val="00584DAB"/>
    <w:rsid w:val="00586C8C"/>
    <w:rsid w:val="005908CE"/>
    <w:rsid w:val="0059306E"/>
    <w:rsid w:val="00597555"/>
    <w:rsid w:val="005B07D7"/>
    <w:rsid w:val="005B439E"/>
    <w:rsid w:val="005B5366"/>
    <w:rsid w:val="005B6838"/>
    <w:rsid w:val="005C4EDB"/>
    <w:rsid w:val="005C596B"/>
    <w:rsid w:val="005C7571"/>
    <w:rsid w:val="005D1D60"/>
    <w:rsid w:val="005D5CB7"/>
    <w:rsid w:val="005E1B0F"/>
    <w:rsid w:val="006004BC"/>
    <w:rsid w:val="006031B5"/>
    <w:rsid w:val="00606638"/>
    <w:rsid w:val="00612A2A"/>
    <w:rsid w:val="006221A3"/>
    <w:rsid w:val="006228A1"/>
    <w:rsid w:val="00640C66"/>
    <w:rsid w:val="00640CCA"/>
    <w:rsid w:val="0064547E"/>
    <w:rsid w:val="00645C80"/>
    <w:rsid w:val="00652F20"/>
    <w:rsid w:val="00663E28"/>
    <w:rsid w:val="006644DD"/>
    <w:rsid w:val="00685059"/>
    <w:rsid w:val="00686BF4"/>
    <w:rsid w:val="00690713"/>
    <w:rsid w:val="006955DA"/>
    <w:rsid w:val="006C145E"/>
    <w:rsid w:val="006C30FD"/>
    <w:rsid w:val="006E1591"/>
    <w:rsid w:val="006E36A6"/>
    <w:rsid w:val="006E4CAD"/>
    <w:rsid w:val="006E7A40"/>
    <w:rsid w:val="006F33BC"/>
    <w:rsid w:val="00703AB6"/>
    <w:rsid w:val="00715A49"/>
    <w:rsid w:val="00715E67"/>
    <w:rsid w:val="00723B30"/>
    <w:rsid w:val="00733BB6"/>
    <w:rsid w:val="007341F1"/>
    <w:rsid w:val="007355B3"/>
    <w:rsid w:val="00750B14"/>
    <w:rsid w:val="00751171"/>
    <w:rsid w:val="007914F4"/>
    <w:rsid w:val="007A39F7"/>
    <w:rsid w:val="007A4F6C"/>
    <w:rsid w:val="007C1472"/>
    <w:rsid w:val="007C1D88"/>
    <w:rsid w:val="007C40CF"/>
    <w:rsid w:val="007C64B6"/>
    <w:rsid w:val="007D0A81"/>
    <w:rsid w:val="007D2336"/>
    <w:rsid w:val="007E24E8"/>
    <w:rsid w:val="007F173A"/>
    <w:rsid w:val="007F6847"/>
    <w:rsid w:val="00804D12"/>
    <w:rsid w:val="00804FCE"/>
    <w:rsid w:val="00814A55"/>
    <w:rsid w:val="00815165"/>
    <w:rsid w:val="00816AAF"/>
    <w:rsid w:val="00817F6A"/>
    <w:rsid w:val="00821696"/>
    <w:rsid w:val="00831481"/>
    <w:rsid w:val="008329D3"/>
    <w:rsid w:val="00832FBB"/>
    <w:rsid w:val="0084361A"/>
    <w:rsid w:val="00851AD6"/>
    <w:rsid w:val="0085294E"/>
    <w:rsid w:val="00857B9F"/>
    <w:rsid w:val="00865014"/>
    <w:rsid w:val="00881981"/>
    <w:rsid w:val="00887346"/>
    <w:rsid w:val="00887482"/>
    <w:rsid w:val="00895051"/>
    <w:rsid w:val="008A01F2"/>
    <w:rsid w:val="008A40B9"/>
    <w:rsid w:val="008A4CD0"/>
    <w:rsid w:val="008A5224"/>
    <w:rsid w:val="008A6379"/>
    <w:rsid w:val="008B10A0"/>
    <w:rsid w:val="008C06CA"/>
    <w:rsid w:val="008D0BC6"/>
    <w:rsid w:val="008D0DCD"/>
    <w:rsid w:val="008D2300"/>
    <w:rsid w:val="008E4012"/>
    <w:rsid w:val="008E4C69"/>
    <w:rsid w:val="008E4EA2"/>
    <w:rsid w:val="008F0DD1"/>
    <w:rsid w:val="00900A29"/>
    <w:rsid w:val="00905F08"/>
    <w:rsid w:val="00911C15"/>
    <w:rsid w:val="0093061E"/>
    <w:rsid w:val="009311A7"/>
    <w:rsid w:val="00932AD0"/>
    <w:rsid w:val="009364C3"/>
    <w:rsid w:val="00946263"/>
    <w:rsid w:val="009474A8"/>
    <w:rsid w:val="00962B44"/>
    <w:rsid w:val="00963D20"/>
    <w:rsid w:val="009711C6"/>
    <w:rsid w:val="009718FE"/>
    <w:rsid w:val="00977279"/>
    <w:rsid w:val="009A49BC"/>
    <w:rsid w:val="009B109B"/>
    <w:rsid w:val="009C3496"/>
    <w:rsid w:val="009C6027"/>
    <w:rsid w:val="009D29BF"/>
    <w:rsid w:val="009D5D04"/>
    <w:rsid w:val="009D7C88"/>
    <w:rsid w:val="009E0713"/>
    <w:rsid w:val="009E0E3A"/>
    <w:rsid w:val="009E66EE"/>
    <w:rsid w:val="009F1452"/>
    <w:rsid w:val="00A03E43"/>
    <w:rsid w:val="00A10E89"/>
    <w:rsid w:val="00A113CF"/>
    <w:rsid w:val="00A21485"/>
    <w:rsid w:val="00A30F60"/>
    <w:rsid w:val="00A37A8D"/>
    <w:rsid w:val="00A42287"/>
    <w:rsid w:val="00A42F81"/>
    <w:rsid w:val="00A44696"/>
    <w:rsid w:val="00A57B7A"/>
    <w:rsid w:val="00A607BA"/>
    <w:rsid w:val="00A730F6"/>
    <w:rsid w:val="00A870D6"/>
    <w:rsid w:val="00A911E7"/>
    <w:rsid w:val="00A96CA9"/>
    <w:rsid w:val="00AA1E93"/>
    <w:rsid w:val="00AA38D7"/>
    <w:rsid w:val="00AB0A76"/>
    <w:rsid w:val="00AB2D15"/>
    <w:rsid w:val="00AC76DA"/>
    <w:rsid w:val="00AD020A"/>
    <w:rsid w:val="00AD270C"/>
    <w:rsid w:val="00AE43C0"/>
    <w:rsid w:val="00AF050E"/>
    <w:rsid w:val="00AF5AC0"/>
    <w:rsid w:val="00B218EE"/>
    <w:rsid w:val="00B22780"/>
    <w:rsid w:val="00B254E5"/>
    <w:rsid w:val="00B3475C"/>
    <w:rsid w:val="00B43E1F"/>
    <w:rsid w:val="00B46363"/>
    <w:rsid w:val="00B46BC9"/>
    <w:rsid w:val="00B51FB2"/>
    <w:rsid w:val="00B56595"/>
    <w:rsid w:val="00B657FA"/>
    <w:rsid w:val="00B65E8D"/>
    <w:rsid w:val="00B67574"/>
    <w:rsid w:val="00B812D5"/>
    <w:rsid w:val="00B825AB"/>
    <w:rsid w:val="00B85EDA"/>
    <w:rsid w:val="00B87C56"/>
    <w:rsid w:val="00BA0194"/>
    <w:rsid w:val="00BA15BC"/>
    <w:rsid w:val="00BA1DA9"/>
    <w:rsid w:val="00BA204C"/>
    <w:rsid w:val="00BA4792"/>
    <w:rsid w:val="00BA703A"/>
    <w:rsid w:val="00BC3C26"/>
    <w:rsid w:val="00BC781B"/>
    <w:rsid w:val="00BE1F2F"/>
    <w:rsid w:val="00BE2164"/>
    <w:rsid w:val="00BF4692"/>
    <w:rsid w:val="00BF5AD5"/>
    <w:rsid w:val="00C015B8"/>
    <w:rsid w:val="00C0415A"/>
    <w:rsid w:val="00C0789B"/>
    <w:rsid w:val="00C10140"/>
    <w:rsid w:val="00C104F6"/>
    <w:rsid w:val="00C12C0D"/>
    <w:rsid w:val="00C2350E"/>
    <w:rsid w:val="00C357E4"/>
    <w:rsid w:val="00C54422"/>
    <w:rsid w:val="00C56873"/>
    <w:rsid w:val="00C6238B"/>
    <w:rsid w:val="00C67258"/>
    <w:rsid w:val="00C712B9"/>
    <w:rsid w:val="00C86412"/>
    <w:rsid w:val="00C90CD2"/>
    <w:rsid w:val="00C9216B"/>
    <w:rsid w:val="00CA4008"/>
    <w:rsid w:val="00CC1546"/>
    <w:rsid w:val="00CC2D38"/>
    <w:rsid w:val="00CC3935"/>
    <w:rsid w:val="00CD166F"/>
    <w:rsid w:val="00CE1AB9"/>
    <w:rsid w:val="00CE2C7D"/>
    <w:rsid w:val="00CE6A69"/>
    <w:rsid w:val="00CE7A50"/>
    <w:rsid w:val="00D0461F"/>
    <w:rsid w:val="00D16C2D"/>
    <w:rsid w:val="00D218B5"/>
    <w:rsid w:val="00D30B34"/>
    <w:rsid w:val="00D353D4"/>
    <w:rsid w:val="00D35430"/>
    <w:rsid w:val="00D37729"/>
    <w:rsid w:val="00D432EE"/>
    <w:rsid w:val="00D46F87"/>
    <w:rsid w:val="00D51623"/>
    <w:rsid w:val="00D566F3"/>
    <w:rsid w:val="00D5710A"/>
    <w:rsid w:val="00D6084C"/>
    <w:rsid w:val="00D644E8"/>
    <w:rsid w:val="00D64FC8"/>
    <w:rsid w:val="00D714AC"/>
    <w:rsid w:val="00D73747"/>
    <w:rsid w:val="00D738F2"/>
    <w:rsid w:val="00D75B3D"/>
    <w:rsid w:val="00D825DF"/>
    <w:rsid w:val="00D905D2"/>
    <w:rsid w:val="00DA1DE5"/>
    <w:rsid w:val="00DA3026"/>
    <w:rsid w:val="00DA64A5"/>
    <w:rsid w:val="00DC6436"/>
    <w:rsid w:val="00DD62FB"/>
    <w:rsid w:val="00DE1F8B"/>
    <w:rsid w:val="00DE2C12"/>
    <w:rsid w:val="00DF0057"/>
    <w:rsid w:val="00E02893"/>
    <w:rsid w:val="00E029E3"/>
    <w:rsid w:val="00E069C1"/>
    <w:rsid w:val="00E17272"/>
    <w:rsid w:val="00E22FFC"/>
    <w:rsid w:val="00E439A4"/>
    <w:rsid w:val="00E465E9"/>
    <w:rsid w:val="00E47063"/>
    <w:rsid w:val="00E5124B"/>
    <w:rsid w:val="00E53FBC"/>
    <w:rsid w:val="00E56EA4"/>
    <w:rsid w:val="00E70528"/>
    <w:rsid w:val="00E91492"/>
    <w:rsid w:val="00E93D58"/>
    <w:rsid w:val="00EA055F"/>
    <w:rsid w:val="00EA3E22"/>
    <w:rsid w:val="00EA743E"/>
    <w:rsid w:val="00EB6783"/>
    <w:rsid w:val="00EB76FB"/>
    <w:rsid w:val="00EB7BB3"/>
    <w:rsid w:val="00ED1670"/>
    <w:rsid w:val="00ED2A95"/>
    <w:rsid w:val="00ED60BE"/>
    <w:rsid w:val="00EE71FC"/>
    <w:rsid w:val="00EF2343"/>
    <w:rsid w:val="00EF4A76"/>
    <w:rsid w:val="00F101B8"/>
    <w:rsid w:val="00F12C42"/>
    <w:rsid w:val="00F143F9"/>
    <w:rsid w:val="00F21BE9"/>
    <w:rsid w:val="00F34C00"/>
    <w:rsid w:val="00F42B96"/>
    <w:rsid w:val="00F4384D"/>
    <w:rsid w:val="00F513B7"/>
    <w:rsid w:val="00F52B4B"/>
    <w:rsid w:val="00F577C9"/>
    <w:rsid w:val="00F703AA"/>
    <w:rsid w:val="00F70B49"/>
    <w:rsid w:val="00F81EB3"/>
    <w:rsid w:val="00F879E2"/>
    <w:rsid w:val="00F90172"/>
    <w:rsid w:val="00F92E9B"/>
    <w:rsid w:val="00FA1574"/>
    <w:rsid w:val="00FA2B4D"/>
    <w:rsid w:val="00FC5F01"/>
    <w:rsid w:val="00FC78B3"/>
    <w:rsid w:val="00FD3A27"/>
    <w:rsid w:val="00FD4DCA"/>
    <w:rsid w:val="00FE2705"/>
    <w:rsid w:val="00FE7FD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docId w15:val="{761E66F5-5E9C-4190-9292-4310B8F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0B"/>
  </w:style>
  <w:style w:type="paragraph" w:styleId="Heading1">
    <w:name w:val="heading 1"/>
    <w:basedOn w:val="Normal"/>
    <w:next w:val="Normal"/>
    <w:link w:val="Heading1Char"/>
    <w:uiPriority w:val="9"/>
    <w:qFormat/>
    <w:rsid w:val="00D5710A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5710A"/>
    <w:rPr>
      <w:rFonts w:eastAsiaTheme="majorEastAsia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autoRedefine/>
    <w:qFormat/>
    <w:rsid w:val="00804FCE"/>
    <w:pPr>
      <w:numPr>
        <w:numId w:val="12"/>
      </w:numPr>
      <w:pBdr>
        <w:top w:val="single" w:sz="4" w:space="6" w:color="E7E6E6" w:themeColor="background2"/>
        <w:left w:val="single" w:sz="4" w:space="6" w:color="E7E6E6" w:themeColor="background2"/>
        <w:bottom w:val="single" w:sz="4" w:space="6" w:color="E7E6E6" w:themeColor="background2"/>
        <w:right w:val="single" w:sz="4" w:space="6" w:color="E7E6E6" w:themeColor="background2"/>
      </w:pBd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04FCE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D5710A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2D530B"/>
    <w:pPr>
      <w:numPr>
        <w:numId w:val="6"/>
      </w:numPr>
      <w:ind w:left="363" w:hanging="363"/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D5710A"/>
    <w:rPr>
      <w:rFonts w:eastAsia="Times New Roman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E71FC"/>
  </w:style>
  <w:style w:type="character" w:customStyle="1" w:styleId="GBC-H2Char">
    <w:name w:val="GBC-H2 Char"/>
    <w:basedOn w:val="Heading2Char"/>
    <w:link w:val="GBC-H2"/>
    <w:rsid w:val="002D530B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E71FC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81BB7"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2D530B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E5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6"/>
    <w:qFormat/>
    <w:rsid w:val="00D5710A"/>
    <w:pPr>
      <w:pBdr>
        <w:top w:val="single" w:sz="4" w:space="10" w:color="262626" w:themeColor="text1" w:themeTint="D9"/>
        <w:bottom w:val="single" w:sz="4" w:space="10" w:color="262626" w:themeColor="text1" w:themeTint="D9"/>
      </w:pBdr>
      <w:spacing w:before="240" w:after="240"/>
      <w:ind w:left="862" w:right="862"/>
      <w:jc w:val="center"/>
    </w:pPr>
    <w:rPr>
      <w:i/>
      <w:iCs/>
      <w:color w:val="262626" w:themeColor="text1" w:themeTint="D9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D5710A"/>
    <w:rPr>
      <w:i/>
      <w:iCs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8E47910F59C7471E8E9DE7911A915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9A1B0-899D-4217-A67F-4F33CF8432A2}"/>
      </w:docPartPr>
      <w:docPartBody>
        <w:p w:rsidR="00B82DD5" w:rsidRDefault="00B82DD5" w:rsidP="00B82DD5">
          <w:pPr>
            <w:pStyle w:val="8E47910F59C7471E8E9DE7911A9158A7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4CC61A6EE4674935BBCAD7ACDECE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60DE-C822-44AB-9203-61894B858647}"/>
      </w:docPartPr>
      <w:docPartBody>
        <w:p w:rsidR="00B82DD5" w:rsidRDefault="00B82DD5" w:rsidP="00B82DD5">
          <w:pPr>
            <w:pStyle w:val="4CC61A6EE4674935BBCAD7ACDECEA63F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6A0B416CFB464F7EB043A423D82E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0488-70D3-4958-AD83-F62A0A0E026D}"/>
      </w:docPartPr>
      <w:docPartBody>
        <w:p w:rsidR="00B82DD5" w:rsidRDefault="00B82DD5" w:rsidP="00B82DD5">
          <w:pPr>
            <w:pStyle w:val="6A0B416CFB464F7EB043A423D82E6CA6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246E3"/>
    <w:rsid w:val="0013359E"/>
    <w:rsid w:val="00170D50"/>
    <w:rsid w:val="001741C1"/>
    <w:rsid w:val="00314B24"/>
    <w:rsid w:val="003320B1"/>
    <w:rsid w:val="003B0CAE"/>
    <w:rsid w:val="004A5E25"/>
    <w:rsid w:val="006C30FD"/>
    <w:rsid w:val="006D0C5F"/>
    <w:rsid w:val="006F089E"/>
    <w:rsid w:val="008813BD"/>
    <w:rsid w:val="0092448C"/>
    <w:rsid w:val="009D6792"/>
    <w:rsid w:val="00A730F6"/>
    <w:rsid w:val="00B12063"/>
    <w:rsid w:val="00B61EB9"/>
    <w:rsid w:val="00B82DD5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2DD5"/>
    <w:rPr>
      <w:color w:val="808080"/>
    </w:rPr>
  </w:style>
  <w:style w:type="paragraph" w:customStyle="1" w:styleId="DF1737FE100940F992F6E2539226F859">
    <w:name w:val="DF1737FE100940F992F6E2539226F859"/>
  </w:style>
  <w:style w:type="paragraph" w:customStyle="1" w:styleId="8E47910F59C7471E8E9DE7911A9158A7">
    <w:name w:val="8E47910F59C7471E8E9DE7911A9158A7"/>
    <w:rsid w:val="00B82DD5"/>
    <w:rPr>
      <w:kern w:val="2"/>
      <w:lang w:eastAsia="en-CA"/>
    </w:rPr>
  </w:style>
  <w:style w:type="paragraph" w:customStyle="1" w:styleId="4CC61A6EE4674935BBCAD7ACDECEA63F">
    <w:name w:val="4CC61A6EE4674935BBCAD7ACDECEA63F"/>
    <w:rsid w:val="00B82DD5"/>
    <w:rPr>
      <w:kern w:val="2"/>
      <w:lang w:eastAsia="en-CA"/>
    </w:rPr>
  </w:style>
  <w:style w:type="paragraph" w:customStyle="1" w:styleId="6A0B416CFB464F7EB043A423D82E6CA6">
    <w:name w:val="6A0B416CFB464F7EB043A423D82E6CA6"/>
    <w:rsid w:val="00B82DD5"/>
    <w:rPr>
      <w:kern w:val="2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e80abf-7803-43b5-9305-72ceaab1fc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8" ma:contentTypeDescription="Create a new document." ma:contentTypeScope="" ma:versionID="311efeaedb0044f91315f8a87672370b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2b89c39f9c7cae86bc3e0d7b20718a44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  <ds:schemaRef ds:uri="dee80abf-7803-43b5-9305-72ceaab1fc36"/>
  </ds:schemaRefs>
</ds:datastoreItem>
</file>

<file path=customXml/itemProps2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9EF51-2C82-4F0D-A536-C72BB0640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6EB18-D6C9-41A6-9743-29B8818F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Manageable Plan For Spiritual Growth</dc:title>
  <dc:subject>Series: How the Church Falls off the Rails</dc:subject>
  <dc:creator>Paul Sadler</dc:creator>
  <cp:keywords/>
  <dc:description/>
  <cp:lastModifiedBy>Lynn Keats</cp:lastModifiedBy>
  <cp:revision>3</cp:revision>
  <cp:lastPrinted>2024-04-09T16:50:00Z</cp:lastPrinted>
  <dcterms:created xsi:type="dcterms:W3CDTF">2024-04-12T15:43:00Z</dcterms:created>
  <dcterms:modified xsi:type="dcterms:W3CDTF">2024-04-12T16:17:00Z</dcterms:modified>
  <cp:category>1 Timothy 4:6-16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